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0D1B" w:rsidRDefault="003D0D1B" w:rsidP="003D0D1B">
      <w:pPr>
        <w:spacing w:before="160" w:after="40" w:line="240" w:lineRule="auto"/>
        <w:jc w:val="right"/>
        <w:outlineLvl w:val="1"/>
        <w:rPr>
          <w:rFonts w:ascii="Arial" w:eastAsia="Times New Roman" w:hAnsi="Arial" w:cs="Arial"/>
          <w:b/>
          <w:bCs/>
          <w:color w:val="000000"/>
          <w:sz w:val="20"/>
          <w:szCs w:val="20"/>
        </w:rPr>
      </w:pPr>
      <w:bookmarkStart w:id="0" w:name="_GoBack"/>
      <w:bookmarkEnd w:id="0"/>
      <w:r>
        <w:rPr>
          <w:noProof/>
        </w:rPr>
        <w:drawing>
          <wp:inline distT="0" distB="0" distL="0" distR="0">
            <wp:extent cx="2143125" cy="15621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43125" cy="1562100"/>
                    </a:xfrm>
                    <a:prstGeom prst="rect">
                      <a:avLst/>
                    </a:prstGeom>
                    <a:noFill/>
                    <a:ln>
                      <a:noFill/>
                    </a:ln>
                  </pic:spPr>
                </pic:pic>
              </a:graphicData>
            </a:graphic>
          </wp:inline>
        </w:drawing>
      </w:r>
    </w:p>
    <w:p w:rsidR="003D0D1B" w:rsidRDefault="003D0D1B" w:rsidP="003D0D1B">
      <w:pPr>
        <w:spacing w:before="160" w:after="40" w:line="240" w:lineRule="auto"/>
        <w:outlineLvl w:val="1"/>
        <w:rPr>
          <w:rFonts w:ascii="Arial" w:eastAsia="Times New Roman" w:hAnsi="Arial" w:cs="Arial"/>
          <w:b/>
          <w:bCs/>
          <w:color w:val="000000"/>
          <w:sz w:val="20"/>
          <w:szCs w:val="20"/>
        </w:rPr>
      </w:pPr>
    </w:p>
    <w:p w:rsidR="003D0D1B" w:rsidRDefault="003D0D1B" w:rsidP="003D0D1B">
      <w:pPr>
        <w:spacing w:before="160" w:after="40" w:line="240" w:lineRule="auto"/>
        <w:jc w:val="center"/>
        <w:outlineLvl w:val="1"/>
        <w:rPr>
          <w:rFonts w:ascii="Arial" w:eastAsia="Times New Roman" w:hAnsi="Arial" w:cs="Arial"/>
          <w:b/>
          <w:bCs/>
          <w:color w:val="000000"/>
          <w:sz w:val="20"/>
          <w:szCs w:val="20"/>
        </w:rPr>
      </w:pPr>
      <w:r>
        <w:rPr>
          <w:rFonts w:ascii="Arial" w:eastAsia="Times New Roman" w:hAnsi="Arial" w:cs="Arial"/>
          <w:b/>
          <w:bCs/>
          <w:color w:val="000000"/>
          <w:sz w:val="20"/>
          <w:szCs w:val="20"/>
        </w:rPr>
        <w:t>Minnesota Multistate Contracting Alliance for Pharmacy (MMCAP)</w:t>
      </w:r>
    </w:p>
    <w:p w:rsidR="003D0D1B" w:rsidRDefault="003D0D1B" w:rsidP="003D0D1B">
      <w:pPr>
        <w:spacing w:before="160" w:after="40" w:line="240" w:lineRule="auto"/>
        <w:outlineLvl w:val="1"/>
        <w:rPr>
          <w:rFonts w:ascii="Arial" w:eastAsia="Times New Roman" w:hAnsi="Arial" w:cs="Arial"/>
          <w:b/>
          <w:bCs/>
          <w:color w:val="000000"/>
          <w:sz w:val="20"/>
          <w:szCs w:val="20"/>
        </w:rPr>
      </w:pPr>
    </w:p>
    <w:p w:rsidR="003D0D1B" w:rsidRPr="003D0D1B" w:rsidRDefault="003D0D1B" w:rsidP="003D0D1B">
      <w:pPr>
        <w:spacing w:before="160" w:after="40" w:line="240" w:lineRule="auto"/>
        <w:outlineLvl w:val="1"/>
        <w:rPr>
          <w:rFonts w:ascii="Arial" w:eastAsia="Times New Roman" w:hAnsi="Arial" w:cs="Arial"/>
          <w:b/>
          <w:bCs/>
          <w:color w:val="000000"/>
          <w:sz w:val="20"/>
          <w:szCs w:val="20"/>
        </w:rPr>
      </w:pPr>
      <w:r w:rsidRPr="003D0D1B">
        <w:rPr>
          <w:rFonts w:ascii="Arial" w:eastAsia="Times New Roman" w:hAnsi="Arial" w:cs="Arial"/>
          <w:b/>
          <w:bCs/>
          <w:color w:val="000000"/>
          <w:sz w:val="20"/>
          <w:szCs w:val="20"/>
        </w:rPr>
        <w:t>About Us</w:t>
      </w:r>
    </w:p>
    <w:p w:rsidR="003D0D1B" w:rsidRPr="003D0D1B" w:rsidRDefault="003D0D1B" w:rsidP="003D0D1B">
      <w:pPr>
        <w:spacing w:after="0" w:line="240" w:lineRule="auto"/>
        <w:rPr>
          <w:rFonts w:ascii="Times New Roman" w:eastAsia="Times New Roman" w:hAnsi="Times New Roman" w:cs="Times New Roman"/>
          <w:sz w:val="24"/>
          <w:szCs w:val="24"/>
        </w:rPr>
      </w:pPr>
      <w:r w:rsidRPr="003D0D1B">
        <w:rPr>
          <w:rFonts w:ascii="Arial" w:eastAsia="Times New Roman" w:hAnsi="Arial" w:cs="Arial"/>
          <w:color w:val="000000"/>
        </w:rPr>
        <w:t xml:space="preserve">The Minnesota Multistate Contracting Alliance for Pharmacy (MMCAP) is a free, voluntary group purchasing organization for government facilities that provide healthcare services. MMCAP has been delivering pharmacy and healthcare value to members since 1985. MMCAP's membership extends across nearly every state in the nation, delivering volume buying power. Members receive access to a full range of pharmaceuticals and other healthcare products and services, such as medical supplies, influenza vaccine, dental supplies, drug testing, wholesaler invoice auditing, and returned goods processing. </w:t>
      </w:r>
      <w:r w:rsidRPr="003D0D1B">
        <w:rPr>
          <w:rFonts w:ascii="Arial" w:eastAsia="Times New Roman" w:hAnsi="Arial" w:cs="Arial"/>
          <w:color w:val="000000"/>
        </w:rPr>
        <w:br/>
      </w:r>
    </w:p>
    <w:p w:rsidR="003D0D1B" w:rsidRPr="003D0D1B" w:rsidRDefault="003D0D1B" w:rsidP="003D0D1B">
      <w:pPr>
        <w:spacing w:after="0" w:line="240" w:lineRule="auto"/>
        <w:outlineLvl w:val="1"/>
        <w:rPr>
          <w:rFonts w:ascii="Arial" w:eastAsia="Times New Roman" w:hAnsi="Arial" w:cs="Arial"/>
          <w:b/>
          <w:bCs/>
          <w:color w:val="000000"/>
          <w:sz w:val="32"/>
          <w:szCs w:val="32"/>
        </w:rPr>
      </w:pPr>
      <w:r w:rsidRPr="003D0D1B">
        <w:rPr>
          <w:rFonts w:ascii="Arial" w:eastAsia="Times New Roman" w:hAnsi="Arial" w:cs="Arial"/>
          <w:b/>
          <w:bCs/>
          <w:color w:val="000000"/>
          <w:sz w:val="20"/>
          <w:szCs w:val="20"/>
        </w:rPr>
        <w:t>Government Serving Government</w:t>
      </w:r>
    </w:p>
    <w:p w:rsidR="003D0D1B" w:rsidRPr="003D0D1B" w:rsidRDefault="003D0D1B" w:rsidP="003D0D1B">
      <w:pPr>
        <w:spacing w:after="0" w:line="240" w:lineRule="auto"/>
        <w:rPr>
          <w:rFonts w:ascii="Times New Roman" w:eastAsia="Times New Roman" w:hAnsi="Times New Roman" w:cs="Times New Roman"/>
          <w:sz w:val="24"/>
          <w:szCs w:val="24"/>
        </w:rPr>
      </w:pPr>
      <w:r w:rsidRPr="003D0D1B">
        <w:rPr>
          <w:rFonts w:ascii="Arial" w:eastAsia="Times New Roman" w:hAnsi="Arial" w:cs="Arial"/>
          <w:color w:val="000000"/>
        </w:rPr>
        <w:t xml:space="preserve">MMCAP is open to government institutions that provide healthcare services, such as state agencies, counties, cities, school districts, and correctional and public higher education institutions. MMCAP is operated by the State of Minnesota and adheres to state procurement laws and policies, which are widely recognized for their commitment to fair and open competition. </w:t>
      </w:r>
    </w:p>
    <w:p w:rsidR="003D0D1B" w:rsidRPr="003D0D1B" w:rsidRDefault="003D0D1B" w:rsidP="003D0D1B">
      <w:pPr>
        <w:spacing w:before="160" w:after="40" w:line="240" w:lineRule="auto"/>
        <w:outlineLvl w:val="1"/>
        <w:rPr>
          <w:rFonts w:ascii="Arial" w:eastAsia="Times New Roman" w:hAnsi="Arial" w:cs="Arial"/>
          <w:b/>
          <w:bCs/>
          <w:color w:val="000000"/>
          <w:sz w:val="20"/>
          <w:szCs w:val="20"/>
        </w:rPr>
      </w:pPr>
      <w:r w:rsidRPr="003D0D1B">
        <w:rPr>
          <w:rFonts w:ascii="Arial" w:eastAsia="Times New Roman" w:hAnsi="Arial" w:cs="Arial"/>
          <w:b/>
          <w:bCs/>
          <w:color w:val="000000"/>
          <w:sz w:val="20"/>
          <w:szCs w:val="20"/>
        </w:rPr>
        <w:t>Why Choose MMCAP?</w:t>
      </w:r>
    </w:p>
    <w:p w:rsidR="003D0D1B" w:rsidRPr="003D0D1B" w:rsidRDefault="003D0D1B" w:rsidP="003D0D1B">
      <w:pPr>
        <w:pStyle w:val="ListParagraph"/>
        <w:numPr>
          <w:ilvl w:val="0"/>
          <w:numId w:val="2"/>
        </w:numPr>
        <w:spacing w:after="0" w:line="240" w:lineRule="auto"/>
        <w:rPr>
          <w:rFonts w:ascii="Arial" w:eastAsia="Times New Roman" w:hAnsi="Arial" w:cs="Arial"/>
          <w:color w:val="000000"/>
        </w:rPr>
      </w:pPr>
      <w:r w:rsidRPr="003D0D1B">
        <w:rPr>
          <w:rFonts w:ascii="Arial" w:eastAsia="Times New Roman" w:hAnsi="Arial" w:cs="Arial"/>
          <w:color w:val="000000"/>
        </w:rPr>
        <w:t xml:space="preserve">States have a voice in MMCAP operations. </w:t>
      </w:r>
    </w:p>
    <w:p w:rsidR="003D0D1B" w:rsidRPr="003D0D1B" w:rsidRDefault="003D0D1B" w:rsidP="003D0D1B">
      <w:pPr>
        <w:pStyle w:val="ListParagraph"/>
        <w:numPr>
          <w:ilvl w:val="0"/>
          <w:numId w:val="2"/>
        </w:numPr>
        <w:spacing w:after="0" w:line="240" w:lineRule="auto"/>
        <w:rPr>
          <w:rFonts w:ascii="Arial" w:eastAsia="Times New Roman" w:hAnsi="Arial" w:cs="Arial"/>
          <w:color w:val="000000"/>
        </w:rPr>
      </w:pPr>
      <w:r w:rsidRPr="003D0D1B">
        <w:rPr>
          <w:rFonts w:ascii="Arial" w:eastAsia="Times New Roman" w:hAnsi="Arial" w:cs="Arial"/>
          <w:color w:val="000000"/>
        </w:rPr>
        <w:t xml:space="preserve">Reduced costs for products and services. </w:t>
      </w:r>
    </w:p>
    <w:p w:rsidR="003D0D1B" w:rsidRPr="003D0D1B" w:rsidRDefault="003D0D1B" w:rsidP="003D0D1B">
      <w:pPr>
        <w:pStyle w:val="ListParagraph"/>
        <w:numPr>
          <w:ilvl w:val="0"/>
          <w:numId w:val="2"/>
        </w:numPr>
        <w:spacing w:after="0" w:line="240" w:lineRule="auto"/>
        <w:rPr>
          <w:rFonts w:ascii="Arial" w:eastAsia="Times New Roman" w:hAnsi="Arial" w:cs="Arial"/>
          <w:color w:val="000000"/>
        </w:rPr>
      </w:pPr>
      <w:r w:rsidRPr="003D0D1B">
        <w:rPr>
          <w:rFonts w:ascii="Arial" w:eastAsia="Times New Roman" w:hAnsi="Arial" w:cs="Arial"/>
          <w:color w:val="000000"/>
        </w:rPr>
        <w:t>Careful contract management for members benefit.</w:t>
      </w:r>
    </w:p>
    <w:p w:rsidR="003D0D1B" w:rsidRPr="003D0D1B" w:rsidRDefault="003D0D1B" w:rsidP="003D0D1B">
      <w:pPr>
        <w:pStyle w:val="ListParagraph"/>
        <w:numPr>
          <w:ilvl w:val="0"/>
          <w:numId w:val="2"/>
        </w:numPr>
        <w:spacing w:after="0" w:line="240" w:lineRule="auto"/>
        <w:rPr>
          <w:rFonts w:ascii="Arial" w:eastAsia="Times New Roman" w:hAnsi="Arial" w:cs="Arial"/>
          <w:color w:val="000000"/>
        </w:rPr>
      </w:pPr>
      <w:r w:rsidRPr="003D0D1B">
        <w:rPr>
          <w:rFonts w:ascii="Arial" w:eastAsia="Times New Roman" w:hAnsi="Arial" w:cs="Arial"/>
          <w:color w:val="000000"/>
        </w:rPr>
        <w:t xml:space="preserve">Customer service. </w:t>
      </w:r>
    </w:p>
    <w:p w:rsidR="003D0D1B" w:rsidRPr="003D0D1B" w:rsidRDefault="003D0D1B" w:rsidP="003D0D1B">
      <w:pPr>
        <w:pStyle w:val="ListParagraph"/>
        <w:numPr>
          <w:ilvl w:val="0"/>
          <w:numId w:val="2"/>
        </w:numPr>
        <w:spacing w:after="0" w:line="240" w:lineRule="auto"/>
        <w:rPr>
          <w:rFonts w:ascii="Arial" w:eastAsia="Times New Roman" w:hAnsi="Arial" w:cs="Arial"/>
          <w:color w:val="000000"/>
        </w:rPr>
      </w:pPr>
      <w:r w:rsidRPr="003D0D1B">
        <w:rPr>
          <w:rFonts w:ascii="Arial" w:eastAsia="Times New Roman" w:hAnsi="Arial" w:cs="Arial"/>
          <w:color w:val="000000"/>
        </w:rPr>
        <w:t xml:space="preserve">Members establish an individualized formulary based on MMCAPs complete line of pharmaceuticals. </w:t>
      </w:r>
    </w:p>
    <w:p w:rsidR="003D0D1B" w:rsidRPr="003D0D1B" w:rsidRDefault="003D0D1B" w:rsidP="003D0D1B">
      <w:pPr>
        <w:pStyle w:val="ListParagraph"/>
        <w:numPr>
          <w:ilvl w:val="0"/>
          <w:numId w:val="2"/>
        </w:numPr>
        <w:spacing w:after="0" w:line="240" w:lineRule="auto"/>
        <w:rPr>
          <w:rFonts w:ascii="Arial" w:eastAsia="Times New Roman" w:hAnsi="Arial" w:cs="Arial"/>
          <w:color w:val="000000"/>
        </w:rPr>
      </w:pPr>
      <w:r w:rsidRPr="003D0D1B">
        <w:rPr>
          <w:rFonts w:ascii="Arial" w:eastAsia="Times New Roman" w:hAnsi="Arial" w:cs="Arial"/>
          <w:color w:val="000000"/>
        </w:rPr>
        <w:t xml:space="preserve">Minnesota procurement guidelines meet states procurement requirements. </w:t>
      </w:r>
    </w:p>
    <w:p w:rsidR="008633DB" w:rsidRDefault="008633DB"/>
    <w:p w:rsidR="003D0D1B" w:rsidRDefault="003D0D1B">
      <w:pPr>
        <w:rPr>
          <w:rFonts w:ascii="Arial" w:eastAsia="Times New Roman" w:hAnsi="Arial" w:cs="Arial"/>
          <w:b/>
          <w:bCs/>
          <w:color w:val="000000"/>
          <w:sz w:val="20"/>
          <w:szCs w:val="20"/>
        </w:rPr>
      </w:pPr>
      <w:r>
        <w:rPr>
          <w:rFonts w:ascii="Arial" w:eastAsia="Times New Roman" w:hAnsi="Arial" w:cs="Arial"/>
          <w:b/>
          <w:bCs/>
          <w:color w:val="000000"/>
          <w:sz w:val="20"/>
          <w:szCs w:val="20"/>
        </w:rPr>
        <w:t>Products and Services</w:t>
      </w:r>
    </w:p>
    <w:p w:rsidR="003D0D1B" w:rsidRDefault="003D0D1B" w:rsidP="003D0D1B">
      <w:pPr>
        <w:pStyle w:val="ListParagraph"/>
        <w:numPr>
          <w:ilvl w:val="0"/>
          <w:numId w:val="3"/>
        </w:numPr>
      </w:pPr>
      <w:r>
        <w:t>Condoms</w:t>
      </w:r>
      <w:r w:rsidR="0035075C">
        <w:tab/>
      </w:r>
      <w:r w:rsidR="0035075C">
        <w:tab/>
      </w:r>
      <w:r w:rsidR="0035075C">
        <w:tab/>
      </w:r>
      <w:r w:rsidR="0035075C">
        <w:tab/>
      </w:r>
      <w:r w:rsidR="0035075C">
        <w:tab/>
      </w:r>
      <w:r w:rsidR="0035075C">
        <w:tab/>
      </w:r>
    </w:p>
    <w:p w:rsidR="003D0D1B" w:rsidRDefault="003D0D1B" w:rsidP="003D0D1B">
      <w:pPr>
        <w:pStyle w:val="ListParagraph"/>
        <w:numPr>
          <w:ilvl w:val="0"/>
          <w:numId w:val="3"/>
        </w:numPr>
      </w:pPr>
      <w:r>
        <w:t>Containers and Vials</w:t>
      </w:r>
    </w:p>
    <w:p w:rsidR="003D0D1B" w:rsidRDefault="003D0D1B" w:rsidP="003D0D1B">
      <w:pPr>
        <w:pStyle w:val="ListParagraph"/>
        <w:numPr>
          <w:ilvl w:val="0"/>
          <w:numId w:val="3"/>
        </w:numPr>
      </w:pPr>
      <w:r>
        <w:t>Dental</w:t>
      </w:r>
    </w:p>
    <w:p w:rsidR="003D0D1B" w:rsidRDefault="003D0D1B" w:rsidP="003D0D1B">
      <w:pPr>
        <w:pStyle w:val="ListParagraph"/>
        <w:numPr>
          <w:ilvl w:val="0"/>
          <w:numId w:val="3"/>
        </w:numPr>
      </w:pPr>
      <w:r>
        <w:t>Diabetes Equipment</w:t>
      </w:r>
    </w:p>
    <w:p w:rsidR="003D0D1B" w:rsidRDefault="003D0D1B" w:rsidP="003D0D1B">
      <w:pPr>
        <w:pStyle w:val="ListParagraph"/>
        <w:numPr>
          <w:ilvl w:val="0"/>
          <w:numId w:val="3"/>
        </w:numPr>
      </w:pPr>
      <w:r>
        <w:t>Drug Testing</w:t>
      </w:r>
    </w:p>
    <w:p w:rsidR="003D0D1B" w:rsidRDefault="003D0D1B" w:rsidP="003D0D1B">
      <w:pPr>
        <w:pStyle w:val="ListParagraph"/>
        <w:numPr>
          <w:ilvl w:val="0"/>
          <w:numId w:val="3"/>
        </w:numPr>
      </w:pPr>
      <w:r>
        <w:t>Influenza Vaccines</w:t>
      </w:r>
    </w:p>
    <w:p w:rsidR="003D0D1B" w:rsidRDefault="003D0D1B" w:rsidP="003D0D1B">
      <w:pPr>
        <w:pStyle w:val="ListParagraph"/>
        <w:numPr>
          <w:ilvl w:val="0"/>
          <w:numId w:val="3"/>
        </w:numPr>
      </w:pPr>
      <w:r>
        <w:t>Invoice Auditing</w:t>
      </w:r>
    </w:p>
    <w:p w:rsidR="003D0D1B" w:rsidRDefault="003D0D1B" w:rsidP="003D0D1B">
      <w:pPr>
        <w:pStyle w:val="ListParagraph"/>
        <w:numPr>
          <w:ilvl w:val="0"/>
          <w:numId w:val="3"/>
        </w:numPr>
      </w:pPr>
      <w:r>
        <w:t>Laboratory Supplies</w:t>
      </w:r>
    </w:p>
    <w:p w:rsidR="003D0D1B" w:rsidRDefault="003D0D1B" w:rsidP="003D0D1B">
      <w:pPr>
        <w:pStyle w:val="ListParagraph"/>
        <w:numPr>
          <w:ilvl w:val="0"/>
          <w:numId w:val="3"/>
        </w:numPr>
      </w:pPr>
      <w:r>
        <w:t>Medical Supplies</w:t>
      </w:r>
    </w:p>
    <w:p w:rsidR="003D0D1B" w:rsidRDefault="003D0D1B" w:rsidP="003D0D1B">
      <w:pPr>
        <w:pStyle w:val="ListParagraph"/>
        <w:numPr>
          <w:ilvl w:val="0"/>
          <w:numId w:val="3"/>
        </w:numPr>
      </w:pPr>
      <w:r>
        <w:t>Medical Supply Distribution</w:t>
      </w:r>
    </w:p>
    <w:p w:rsidR="003D0D1B" w:rsidRDefault="003D0D1B" w:rsidP="003D0D1B">
      <w:pPr>
        <w:pStyle w:val="ListParagraph"/>
        <w:numPr>
          <w:ilvl w:val="0"/>
          <w:numId w:val="3"/>
        </w:numPr>
      </w:pPr>
      <w:r>
        <w:t>Nutritionals</w:t>
      </w:r>
    </w:p>
    <w:p w:rsidR="003D0D1B" w:rsidRDefault="003D0D1B" w:rsidP="003D0D1B">
      <w:pPr>
        <w:pStyle w:val="ListParagraph"/>
        <w:numPr>
          <w:ilvl w:val="0"/>
          <w:numId w:val="3"/>
        </w:numPr>
      </w:pPr>
      <w:r>
        <w:t>Pharmaceutical Distribution</w:t>
      </w:r>
    </w:p>
    <w:p w:rsidR="003D0D1B" w:rsidRDefault="003D0D1B" w:rsidP="003D0D1B">
      <w:pPr>
        <w:pStyle w:val="ListParagraph"/>
        <w:numPr>
          <w:ilvl w:val="0"/>
          <w:numId w:val="3"/>
        </w:numPr>
      </w:pPr>
      <w:r>
        <w:t>Pharmaceutical Waste Disposal</w:t>
      </w:r>
    </w:p>
    <w:p w:rsidR="003D0D1B" w:rsidRDefault="003D0D1B" w:rsidP="003D0D1B">
      <w:pPr>
        <w:pStyle w:val="ListParagraph"/>
        <w:numPr>
          <w:ilvl w:val="0"/>
          <w:numId w:val="3"/>
        </w:numPr>
      </w:pPr>
      <w:r>
        <w:t>Pharmaceuticals</w:t>
      </w:r>
    </w:p>
    <w:p w:rsidR="003D0D1B" w:rsidRDefault="003D0D1B" w:rsidP="003D0D1B">
      <w:pPr>
        <w:pStyle w:val="ListParagraph"/>
        <w:numPr>
          <w:ilvl w:val="0"/>
          <w:numId w:val="3"/>
        </w:numPr>
      </w:pPr>
      <w:r>
        <w:lastRenderedPageBreak/>
        <w:t xml:space="preserve">Prescription Filling </w:t>
      </w:r>
    </w:p>
    <w:p w:rsidR="003D0D1B" w:rsidRDefault="003D0D1B" w:rsidP="003D0D1B">
      <w:pPr>
        <w:pStyle w:val="ListParagraph"/>
        <w:numPr>
          <w:ilvl w:val="0"/>
          <w:numId w:val="3"/>
        </w:numPr>
      </w:pPr>
      <w:r>
        <w:t>Prescription Filling Services</w:t>
      </w:r>
    </w:p>
    <w:p w:rsidR="003D0D1B" w:rsidRDefault="003D0D1B" w:rsidP="003D0D1B">
      <w:pPr>
        <w:pStyle w:val="ListParagraph"/>
        <w:numPr>
          <w:ilvl w:val="0"/>
          <w:numId w:val="3"/>
        </w:numPr>
      </w:pPr>
      <w:proofErr w:type="spellStart"/>
      <w:r>
        <w:t>Repackager</w:t>
      </w:r>
      <w:proofErr w:type="spellEnd"/>
    </w:p>
    <w:p w:rsidR="003D0D1B" w:rsidRDefault="003D0D1B" w:rsidP="003D0D1B">
      <w:pPr>
        <w:pStyle w:val="ListParagraph"/>
        <w:numPr>
          <w:ilvl w:val="0"/>
          <w:numId w:val="3"/>
        </w:numPr>
      </w:pPr>
      <w:r>
        <w:t>Returned Goods</w:t>
      </w:r>
    </w:p>
    <w:p w:rsidR="003D0D1B" w:rsidRDefault="003D0D1B" w:rsidP="003D0D1B">
      <w:pPr>
        <w:pStyle w:val="ListParagraph"/>
        <w:numPr>
          <w:ilvl w:val="0"/>
          <w:numId w:val="3"/>
        </w:numPr>
      </w:pPr>
      <w:r>
        <w:t>Spacers</w:t>
      </w:r>
    </w:p>
    <w:p w:rsidR="003D0D1B" w:rsidRDefault="003D0D1B" w:rsidP="003D0D1B">
      <w:pPr>
        <w:pStyle w:val="ListParagraph"/>
        <w:numPr>
          <w:ilvl w:val="0"/>
          <w:numId w:val="3"/>
        </w:numPr>
      </w:pPr>
      <w:r>
        <w:t>Vaccines</w:t>
      </w:r>
    </w:p>
    <w:sectPr w:rsidR="003D0D1B" w:rsidSect="0035075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04991"/>
    <w:multiLevelType w:val="multilevel"/>
    <w:tmpl w:val="FA146C9A"/>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1" w15:restartNumberingAfterBreak="0">
    <w:nsid w:val="42EA57CE"/>
    <w:multiLevelType w:val="hybridMultilevel"/>
    <w:tmpl w:val="703E7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CF5B6F"/>
    <w:multiLevelType w:val="hybridMultilevel"/>
    <w:tmpl w:val="12048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D1B"/>
    <w:rsid w:val="0035075C"/>
    <w:rsid w:val="003D0D1B"/>
    <w:rsid w:val="004151C7"/>
    <w:rsid w:val="008633DB"/>
    <w:rsid w:val="00CE6873"/>
    <w:rsid w:val="00E42A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18A3A8-08CE-46C8-8033-0476C9F86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3D0D1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D0D1B"/>
    <w:rPr>
      <w:rFonts w:ascii="Times New Roman" w:eastAsia="Times New Roman" w:hAnsi="Times New Roman" w:cs="Times New Roman"/>
      <w:b/>
      <w:bCs/>
      <w:sz w:val="36"/>
      <w:szCs w:val="36"/>
    </w:rPr>
  </w:style>
  <w:style w:type="character" w:customStyle="1" w:styleId="breadcrumbcontainer">
    <w:name w:val="breadcrumbcontainer"/>
    <w:basedOn w:val="DefaultParagraphFont"/>
    <w:rsid w:val="003D0D1B"/>
  </w:style>
  <w:style w:type="character" w:customStyle="1" w:styleId="breadcrumbnode">
    <w:name w:val="breadcrumbnode"/>
    <w:basedOn w:val="DefaultParagraphFont"/>
    <w:rsid w:val="003D0D1B"/>
  </w:style>
  <w:style w:type="character" w:customStyle="1" w:styleId="style2">
    <w:name w:val="style2"/>
    <w:basedOn w:val="DefaultParagraphFont"/>
    <w:rsid w:val="003D0D1B"/>
  </w:style>
  <w:style w:type="paragraph" w:styleId="ListParagraph">
    <w:name w:val="List Paragraph"/>
    <w:basedOn w:val="Normal"/>
    <w:uiPriority w:val="34"/>
    <w:qFormat/>
    <w:rsid w:val="003D0D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0597473">
      <w:bodyDiv w:val="1"/>
      <w:marLeft w:val="0"/>
      <w:marRight w:val="0"/>
      <w:marTop w:val="0"/>
      <w:marBottom w:val="0"/>
      <w:divBdr>
        <w:top w:val="none" w:sz="0" w:space="0" w:color="auto"/>
        <w:left w:val="none" w:sz="0" w:space="0" w:color="auto"/>
        <w:bottom w:val="none" w:sz="0" w:space="0" w:color="auto"/>
        <w:right w:val="none" w:sz="0" w:space="0" w:color="auto"/>
      </w:divBdr>
      <w:divsChild>
        <w:div w:id="1586720349">
          <w:marLeft w:val="0"/>
          <w:marRight w:val="0"/>
          <w:marTop w:val="0"/>
          <w:marBottom w:val="0"/>
          <w:divBdr>
            <w:top w:val="none" w:sz="0" w:space="2" w:color="CCCCCC"/>
            <w:left w:val="none" w:sz="0" w:space="0" w:color="auto"/>
            <w:bottom w:val="dotted" w:sz="24" w:space="4" w:color="CCCCCC"/>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267</Words>
  <Characters>1525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Hankins</dc:creator>
  <cp:keywords/>
  <dc:description/>
  <cp:lastModifiedBy>Travis Allison</cp:lastModifiedBy>
  <cp:revision>2</cp:revision>
  <dcterms:created xsi:type="dcterms:W3CDTF">2018-01-31T15:42:00Z</dcterms:created>
  <dcterms:modified xsi:type="dcterms:W3CDTF">2018-01-31T15:42:00Z</dcterms:modified>
</cp:coreProperties>
</file>